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AC" w:rsidRDefault="00A928AC" w:rsidP="00A928AC">
      <w:pPr>
        <w:tabs>
          <w:tab w:val="left" w:pos="284"/>
        </w:tabs>
        <w:spacing w:line="276" w:lineRule="auto"/>
        <w:jc w:val="both"/>
      </w:pPr>
      <w:bookmarkStart w:id="0" w:name="_GoBack"/>
      <w:bookmarkEnd w:id="0"/>
      <w:r>
        <w:rPr>
          <w:rFonts w:eastAsia="Calibri"/>
          <w:b/>
          <w:sz w:val="28"/>
          <w:szCs w:val="28"/>
          <w:lang w:val="uk-UA"/>
        </w:rPr>
        <w:t xml:space="preserve">Орієнтовна вартість (кошторис) проекту </w:t>
      </w:r>
      <w:r>
        <w:rPr>
          <w:rFonts w:eastAsia="Calibri"/>
          <w:sz w:val="28"/>
          <w:szCs w:val="28"/>
          <w:lang w:val="uk-UA"/>
        </w:rPr>
        <w:t xml:space="preserve">(всі складові проекту та їх орієнтовна вартість)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46"/>
        <w:gridCol w:w="2116"/>
      </w:tblGrid>
      <w:tr w:rsidR="006E4B4E" w:rsidTr="00EC38BE">
        <w:trPr>
          <w:trHeight w:val="22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B4E" w:rsidRDefault="006E4B4E" w:rsidP="00EC38BE">
            <w:pPr>
              <w:spacing w:line="276" w:lineRule="auto"/>
              <w:ind w:left="-280" w:firstLine="280"/>
              <w:jc w:val="center"/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Складові завдання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4E" w:rsidRDefault="006E4B4E" w:rsidP="00EC38BE">
            <w:pPr>
              <w:spacing w:line="276" w:lineRule="auto"/>
              <w:jc w:val="center"/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Орієнтовна вартість, грн.</w:t>
            </w:r>
          </w:p>
        </w:tc>
      </w:tr>
      <w:tr w:rsidR="006E4B4E" w:rsidTr="00EC38BE">
        <w:trPr>
          <w:trHeight w:val="952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4B4E" w:rsidRDefault="006E4B4E" w:rsidP="00EC38BE">
            <w:pPr>
              <w:pStyle w:val="1"/>
              <w:shd w:val="clear" w:color="auto" w:fill="FFFFFF"/>
              <w:tabs>
                <w:tab w:val="left" w:pos="60"/>
              </w:tabs>
              <w:spacing w:before="0" w:after="0"/>
              <w:ind w:left="113" w:firstLine="10"/>
            </w:pPr>
            <w:r>
              <w:rPr>
                <w:rFonts w:eastAsia="Calibri"/>
                <w:b w:val="0"/>
                <w:sz w:val="28"/>
                <w:szCs w:val="28"/>
                <w:lang w:val="uk-UA"/>
              </w:rPr>
              <w:t xml:space="preserve">1. Закупівля </w:t>
            </w:r>
            <w:r>
              <w:rPr>
                <w:rFonts w:eastAsia="Calibri"/>
                <w:sz w:val="28"/>
                <w:szCs w:val="28"/>
                <w:lang w:val="uk-UA"/>
              </w:rPr>
              <w:t>30 дерев листяних порід (</w:t>
            </w:r>
            <w:r>
              <w:rPr>
                <w:rFonts w:eastAsia="Calibri"/>
                <w:b w:val="0"/>
                <w:sz w:val="28"/>
                <w:szCs w:val="28"/>
                <w:lang w:val="uk-UA"/>
              </w:rPr>
              <w:t xml:space="preserve">катальпа чи </w:t>
            </w:r>
            <w:r>
              <w:rPr>
                <w:b w:val="0"/>
                <w:bCs/>
                <w:sz w:val="28"/>
                <w:szCs w:val="28"/>
                <w:lang w:val="uk-UA"/>
              </w:rPr>
              <w:t xml:space="preserve">клен </w:t>
            </w:r>
            <w:proofErr w:type="spellStart"/>
            <w:r>
              <w:rPr>
                <w:b w:val="0"/>
                <w:bCs/>
                <w:sz w:val="28"/>
                <w:szCs w:val="28"/>
                <w:lang w:val="uk-UA"/>
              </w:rPr>
              <w:t>платановидний</w:t>
            </w:r>
            <w:proofErr w:type="spellEnd"/>
            <w:r>
              <w:rPr>
                <w:b w:val="0"/>
                <w:bCs/>
                <w:sz w:val="28"/>
                <w:szCs w:val="28"/>
                <w:lang w:val="uk-UA"/>
              </w:rPr>
              <w:t>)</w:t>
            </w:r>
            <w:r>
              <w:rPr>
                <w:rFonts w:eastAsia="Calibri"/>
                <w:b w:val="0"/>
                <w:bCs/>
                <w:sz w:val="28"/>
                <w:szCs w:val="28"/>
                <w:lang w:val="uk-UA"/>
              </w:rPr>
              <w:t xml:space="preserve"> (5 000 </w:t>
            </w:r>
            <w:proofErr w:type="spellStart"/>
            <w:r>
              <w:rPr>
                <w:rFonts w:eastAsia="Calibri"/>
                <w:b w:val="0"/>
                <w:bCs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eastAsia="Calibri"/>
                <w:b w:val="0"/>
                <w:bCs/>
                <w:sz w:val="28"/>
                <w:szCs w:val="28"/>
                <w:lang w:val="uk-UA"/>
              </w:rPr>
              <w:t xml:space="preserve"> за 1 шт.)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4E" w:rsidRDefault="006E4B4E" w:rsidP="00EC38BE">
            <w:pPr>
              <w:spacing w:line="276" w:lineRule="auto"/>
              <w:jc w:val="right"/>
            </w:pPr>
            <w:r>
              <w:rPr>
                <w:rFonts w:eastAsia="Calibri"/>
                <w:sz w:val="28"/>
                <w:szCs w:val="28"/>
                <w:lang w:val="uk-UA"/>
              </w:rPr>
              <w:t>150 000</w:t>
            </w:r>
          </w:p>
        </w:tc>
      </w:tr>
      <w:tr w:rsidR="006E4B4E" w:rsidTr="00EC38BE">
        <w:trPr>
          <w:trHeight w:val="220"/>
        </w:trPr>
        <w:tc>
          <w:tcPr>
            <w:tcW w:w="69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4B4E" w:rsidRDefault="006E4B4E" w:rsidP="00EC38BE">
            <w:pPr>
              <w:tabs>
                <w:tab w:val="left" w:pos="60"/>
              </w:tabs>
              <w:spacing w:line="276" w:lineRule="auto"/>
              <w:ind w:firstLine="123"/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2. Виготовлення 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>15 малих (65*65*65 см) дерев’яних контейнерів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із обробкою для зносостійкості деревини (1100 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за 1 шт.)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4E" w:rsidRDefault="006E4B4E" w:rsidP="00EC38BE">
            <w:pPr>
              <w:spacing w:line="276" w:lineRule="auto"/>
              <w:jc w:val="right"/>
            </w:pPr>
            <w:r>
              <w:rPr>
                <w:rFonts w:eastAsia="Calibri"/>
                <w:sz w:val="28"/>
                <w:szCs w:val="28"/>
                <w:lang w:val="uk-UA"/>
              </w:rPr>
              <w:t>16 500</w:t>
            </w:r>
          </w:p>
        </w:tc>
      </w:tr>
      <w:tr w:rsidR="006E4B4E" w:rsidTr="00EC38BE">
        <w:trPr>
          <w:trHeight w:val="220"/>
        </w:trPr>
        <w:tc>
          <w:tcPr>
            <w:tcW w:w="69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4B4E" w:rsidRDefault="006E4B4E" w:rsidP="00EC38BE">
            <w:pPr>
              <w:tabs>
                <w:tab w:val="left" w:pos="60"/>
              </w:tabs>
              <w:spacing w:line="276" w:lineRule="auto"/>
              <w:ind w:firstLine="123"/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3. 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>Виготовлення 15 великих (100*100*80 см) дерев’яних контейнерів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із кутовими лавками із обробкою для зносостійкості деревини (2 100 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за 1 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>)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4E" w:rsidRDefault="006E4B4E" w:rsidP="00EC38BE">
            <w:pPr>
              <w:spacing w:line="276" w:lineRule="auto"/>
              <w:jc w:val="right"/>
            </w:pPr>
            <w:r>
              <w:rPr>
                <w:rFonts w:eastAsia="Calibri"/>
                <w:sz w:val="28"/>
                <w:szCs w:val="28"/>
                <w:lang w:val="uk-UA"/>
              </w:rPr>
              <w:t>31 500</w:t>
            </w:r>
          </w:p>
        </w:tc>
      </w:tr>
      <w:tr w:rsidR="006E4B4E" w:rsidTr="00EC38BE">
        <w:trPr>
          <w:trHeight w:val="220"/>
        </w:trPr>
        <w:tc>
          <w:tcPr>
            <w:tcW w:w="69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4B4E" w:rsidRDefault="006E4B4E" w:rsidP="00EC38BE">
            <w:pPr>
              <w:tabs>
                <w:tab w:val="left" w:pos="60"/>
              </w:tabs>
              <w:spacing w:line="276" w:lineRule="auto"/>
              <w:ind w:firstLine="123"/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4.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val="uk-UA"/>
              </w:rPr>
              <w:t>Грунт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val="uk-UA"/>
              </w:rPr>
              <w:t xml:space="preserve"> рослинний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(орієнтовно 6 т)+ транспортні витрати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4E" w:rsidRDefault="006E4B4E" w:rsidP="00EC38BE">
            <w:pPr>
              <w:spacing w:line="276" w:lineRule="auto"/>
              <w:jc w:val="right"/>
            </w:pPr>
            <w:r>
              <w:rPr>
                <w:rFonts w:eastAsia="Calibri"/>
                <w:sz w:val="28"/>
                <w:szCs w:val="28"/>
                <w:lang w:val="uk-UA"/>
              </w:rPr>
              <w:t>5 000</w:t>
            </w:r>
          </w:p>
        </w:tc>
      </w:tr>
      <w:tr w:rsidR="006E4B4E" w:rsidTr="00EC38BE">
        <w:trPr>
          <w:trHeight w:val="220"/>
        </w:trPr>
        <w:tc>
          <w:tcPr>
            <w:tcW w:w="69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4B4E" w:rsidRDefault="006E4B4E" w:rsidP="00EC38BE">
            <w:pPr>
              <w:tabs>
                <w:tab w:val="left" w:pos="60"/>
              </w:tabs>
              <w:spacing w:line="276" w:lineRule="auto"/>
              <w:ind w:firstLine="123"/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5. Супутні матеріали (плівка для висипання 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грунту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, мотузки для підв’язування дерев, кора для підсипання 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грунту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тощо)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4E" w:rsidRDefault="006E4B4E" w:rsidP="00EC38BE">
            <w:pPr>
              <w:spacing w:line="276" w:lineRule="auto"/>
              <w:jc w:val="right"/>
            </w:pPr>
            <w:r>
              <w:rPr>
                <w:rFonts w:eastAsia="Calibri"/>
                <w:sz w:val="28"/>
                <w:szCs w:val="28"/>
                <w:lang w:val="uk-UA"/>
              </w:rPr>
              <w:t>2 000</w:t>
            </w:r>
          </w:p>
        </w:tc>
      </w:tr>
      <w:tr w:rsidR="006E4B4E" w:rsidTr="00EC38BE">
        <w:trPr>
          <w:trHeight w:val="220"/>
        </w:trPr>
        <w:tc>
          <w:tcPr>
            <w:tcW w:w="69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B4E" w:rsidRDefault="006E4B4E" w:rsidP="00EC38BE">
            <w:pPr>
              <w:tabs>
                <w:tab w:val="left" w:pos="60"/>
              </w:tabs>
              <w:spacing w:line="276" w:lineRule="auto"/>
              <w:ind w:firstLine="123"/>
            </w:pPr>
            <w:r>
              <w:rPr>
                <w:rFonts w:eastAsia="Calibri"/>
                <w:sz w:val="28"/>
                <w:szCs w:val="28"/>
                <w:lang w:val="uk-UA"/>
              </w:rPr>
              <w:t>6. Транспортні витрати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4E" w:rsidRDefault="006E4B4E" w:rsidP="00EC38BE">
            <w:pPr>
              <w:spacing w:line="276" w:lineRule="auto"/>
              <w:jc w:val="right"/>
            </w:pPr>
            <w:r>
              <w:rPr>
                <w:rFonts w:eastAsia="Calibri"/>
                <w:sz w:val="28"/>
                <w:szCs w:val="28"/>
                <w:lang w:val="uk-UA"/>
              </w:rPr>
              <w:t>2 000</w:t>
            </w:r>
          </w:p>
        </w:tc>
      </w:tr>
      <w:tr w:rsidR="006E4B4E" w:rsidTr="00EC38BE">
        <w:trPr>
          <w:trHeight w:val="220"/>
        </w:trPr>
        <w:tc>
          <w:tcPr>
            <w:tcW w:w="694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E4B4E" w:rsidRDefault="006E4B4E" w:rsidP="00EC38BE">
            <w:pPr>
              <w:spacing w:line="276" w:lineRule="auto"/>
              <w:jc w:val="right"/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4E" w:rsidRDefault="006E4B4E" w:rsidP="00EC38BE">
            <w:pPr>
              <w:spacing w:line="276" w:lineRule="auto"/>
              <w:jc w:val="right"/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207 000</w:t>
            </w:r>
          </w:p>
        </w:tc>
      </w:tr>
    </w:tbl>
    <w:p w:rsidR="009C0F48" w:rsidRDefault="006E4B4E"/>
    <w:sectPr w:rsidR="009C0F48" w:rsidSect="00473D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047C"/>
    <w:rsid w:val="00022C7F"/>
    <w:rsid w:val="002B047C"/>
    <w:rsid w:val="00473D3C"/>
    <w:rsid w:val="006E4B4E"/>
    <w:rsid w:val="00A928AC"/>
    <w:rsid w:val="00E1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A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qFormat/>
    <w:rsid w:val="00A928AC"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8AC"/>
    <w:rPr>
      <w:rFonts w:ascii="Times New Roman" w:eastAsia="Times New Roman" w:hAnsi="Times New Roman" w:cs="Times New Roman"/>
      <w:b/>
      <w:color w:val="000000"/>
      <w:sz w:val="48"/>
      <w:szCs w:val="48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274</Characters>
  <Application>Microsoft Office Word</Application>
  <DocSecurity>0</DocSecurity>
  <Lines>2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</cp:revision>
  <dcterms:created xsi:type="dcterms:W3CDTF">2017-09-11T14:22:00Z</dcterms:created>
  <dcterms:modified xsi:type="dcterms:W3CDTF">2017-09-25T05:21:00Z</dcterms:modified>
</cp:coreProperties>
</file>