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D4" w:rsidRPr="00CE096F" w:rsidRDefault="009941D4" w:rsidP="009941D4">
      <w:pPr>
        <w:tabs>
          <w:tab w:val="left" w:pos="284"/>
        </w:tabs>
        <w:suppressAutoHyphens/>
        <w:spacing w:line="276" w:lineRule="auto"/>
        <w:jc w:val="both"/>
        <w:rPr>
          <w:lang w:eastAsia="zh-CN"/>
        </w:rPr>
      </w:pPr>
      <w:r w:rsidRPr="00CE096F">
        <w:rPr>
          <w:b/>
          <w:lang w:eastAsia="zh-CN"/>
        </w:rPr>
        <w:t xml:space="preserve">Орієнтовна вартість (кошторис) проекту </w:t>
      </w:r>
      <w:r w:rsidRPr="00CE096F">
        <w:rPr>
          <w:lang w:eastAsia="zh-CN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9941D4" w:rsidRPr="00CE096F" w:rsidTr="005D0077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ind w:left="-280" w:firstLine="280"/>
              <w:jc w:val="center"/>
              <w:rPr>
                <w:lang w:eastAsia="zh-CN"/>
              </w:rPr>
            </w:pPr>
            <w:r w:rsidRPr="00CE096F">
              <w:rPr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E096F">
              <w:rPr>
                <w:b/>
                <w:lang w:eastAsia="zh-CN"/>
              </w:rPr>
              <w:t>Орієнтовна вартість, грн.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Підлога  </w:t>
            </w:r>
            <w:r>
              <w:rPr>
                <w:lang w:val="en-US" w:eastAsia="zh-CN"/>
              </w:rPr>
              <w:t>S</w:t>
            </w:r>
            <w:r>
              <w:rPr>
                <w:lang w:eastAsia="zh-CN"/>
              </w:rPr>
              <w:t>=</w:t>
            </w:r>
            <w:r w:rsidRPr="00D3750F">
              <w:rPr>
                <w:lang w:eastAsia="zh-CN"/>
              </w:rPr>
              <w:t>17</w:t>
            </w:r>
            <w:r>
              <w:rPr>
                <w:lang w:eastAsia="zh-CN"/>
              </w:rPr>
              <w:t xml:space="preserve">,30м.кв.  </w:t>
            </w:r>
            <w:r>
              <w:rPr>
                <w:lang w:val="en-US" w:eastAsia="zh-CN"/>
              </w:rPr>
              <w:t>V</w:t>
            </w:r>
            <w:r w:rsidRPr="00375CEB">
              <w:rPr>
                <w:lang w:val="ru-RU" w:eastAsia="zh-CN"/>
              </w:rPr>
              <w:t>=0</w:t>
            </w:r>
            <w:r>
              <w:rPr>
                <w:lang w:val="ru-RU" w:eastAsia="zh-CN"/>
              </w:rPr>
              <w:t xml:space="preserve">,69м.куб. </w:t>
            </w:r>
            <w:r>
              <w:rPr>
                <w:lang w:eastAsia="zh-CN"/>
              </w:rPr>
              <w:t>дерев*яний настил з дошки.</w:t>
            </w:r>
            <w:r>
              <w:rPr>
                <w:lang w:val="ru-RU" w:eastAsia="zh-CN"/>
              </w:rPr>
              <w:t xml:space="preserve"> Варт</w:t>
            </w:r>
            <w:r>
              <w:rPr>
                <w:lang w:eastAsia="zh-CN"/>
              </w:rPr>
              <w:t>і</w:t>
            </w:r>
            <w:r>
              <w:rPr>
                <w:lang w:val="ru-RU" w:eastAsia="zh-CN"/>
              </w:rPr>
              <w:t>сть матеріала з роботою.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9000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Колона декоративна 16шт. на  560грн.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8960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Дахове покриття 34м.кв. . Бітумна черепиця «Техноніколь» , бітумний герметик, цвях покрівельний.170грн. м.кв.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5780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Вартість покрівелиних робіт 32м.кв.  180грн. м.кв.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5760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Фанера вологостійка 1,25на 2,5 20листів по 904грн.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18080</w:t>
            </w:r>
          </w:p>
        </w:tc>
      </w:tr>
      <w:tr w:rsidR="009941D4" w:rsidRPr="00CE096F" w:rsidTr="005D0077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9941D4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Вагонка фальш-блок з монтажем. 470грн. на  22м.кв.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10340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7.</w:t>
            </w:r>
            <w:r>
              <w:rPr>
                <w:lang w:eastAsia="zh-CN"/>
              </w:rPr>
              <w:t>Виготовлення  шість фронтонів декоративних та вежі.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20000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8.Секція прилавкова 3 шт. по 2500грн.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7500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9. Маркіза з падаючим локтем  з монтажем 3600грн. 2 одиниці. 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7200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10. Годинник діаметром 0.55-0.60м. закритий на вежі 4 шт.  вартість одного з монтажем 1500грн.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6000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8633BB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11. Малярні роботи з матеріалом </w:t>
            </w:r>
            <w:r>
              <w:rPr>
                <w:lang w:val="en-US" w:eastAsia="zh-CN"/>
              </w:rPr>
              <w:t>S</w:t>
            </w:r>
            <w:r w:rsidRPr="008633BB">
              <w:rPr>
                <w:lang w:val="ru-RU" w:eastAsia="zh-CN"/>
              </w:rPr>
              <w:t>=45</w:t>
            </w:r>
            <w:r>
              <w:rPr>
                <w:lang w:eastAsia="zh-CN"/>
              </w:rPr>
              <w:t>м.кв. 170грн. за метр квадратний.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7650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12.Метал, профільна труба січенням  0,03на0,05м..  276м.п., вартість одного метра 71грн..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19596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13.Вартість робіт по зварюванню  каркасних секцій з метала.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19596</w:t>
            </w:r>
          </w:p>
        </w:tc>
      </w:tr>
      <w:tr w:rsidR="009941D4" w:rsidRPr="00CE096F" w:rsidTr="005D0077">
        <w:trPr>
          <w:trHeight w:val="266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14.Флюгер з метала декоративний з монтажем.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1D4" w:rsidRPr="00CE096F" w:rsidRDefault="009941D4" w:rsidP="005D007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2200</w:t>
            </w:r>
          </w:p>
        </w:tc>
      </w:tr>
    </w:tbl>
    <w:p w:rsidR="009C0F48" w:rsidRDefault="009941D4">
      <w:bookmarkStart w:id="0" w:name="_GoBack"/>
      <w:bookmarkEnd w:id="0"/>
    </w:p>
    <w:sectPr w:rsidR="009C0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FCF"/>
    <w:multiLevelType w:val="hybridMultilevel"/>
    <w:tmpl w:val="12BAEF86"/>
    <w:lvl w:ilvl="0" w:tplc="3E4EB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C"/>
    <w:rsid w:val="00022C7F"/>
    <w:rsid w:val="006132BC"/>
    <w:rsid w:val="009941D4"/>
    <w:rsid w:val="00E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DD6D-993D-4BA2-9FF3-F20A682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D4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2017-09-11T13:23:00Z</dcterms:created>
  <dcterms:modified xsi:type="dcterms:W3CDTF">2017-09-11T13:23:00Z</dcterms:modified>
</cp:coreProperties>
</file>