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14"/>
        <w:gridCol w:w="2552"/>
      </w:tblGrid>
      <w:tr w:rsidR="00EE4F60" w:rsidTr="00EE4F60">
        <w:tc>
          <w:tcPr>
            <w:tcW w:w="3114" w:type="dxa"/>
          </w:tcPr>
          <w:p w:rsidR="00EE4F60" w:rsidRPr="00EE4F60" w:rsidRDefault="00EE4F60" w:rsidP="00EE4F60">
            <w:pPr>
              <w:jc w:val="center"/>
              <w:rPr>
                <w:b/>
              </w:rPr>
            </w:pPr>
            <w:r w:rsidRPr="00EE4F60">
              <w:rPr>
                <w:b/>
              </w:rPr>
              <w:t>Складові завдання</w:t>
            </w:r>
          </w:p>
        </w:tc>
        <w:tc>
          <w:tcPr>
            <w:tcW w:w="2552" w:type="dxa"/>
          </w:tcPr>
          <w:p w:rsidR="00EE4F60" w:rsidRPr="00EE4F60" w:rsidRDefault="00EE4F60" w:rsidP="00EE4F60">
            <w:pPr>
              <w:jc w:val="center"/>
              <w:rPr>
                <w:b/>
              </w:rPr>
            </w:pPr>
            <w:r w:rsidRPr="00EE4F60">
              <w:rPr>
                <w:b/>
              </w:rPr>
              <w:t>Орієнтовна вартість, грн.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 w:rsidP="00EE4F60">
            <w:r>
              <w:t>1. Щебінь, пісок, цемент</w:t>
            </w:r>
          </w:p>
        </w:tc>
        <w:tc>
          <w:tcPr>
            <w:tcW w:w="2552" w:type="dxa"/>
          </w:tcPr>
          <w:p w:rsidR="00EE4F60" w:rsidRDefault="00EE4F60">
            <w:r>
              <w:t>10 000,00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 w:rsidP="00EE4F60">
            <w:r>
              <w:t xml:space="preserve">2.Сітка </w:t>
            </w:r>
          </w:p>
        </w:tc>
        <w:tc>
          <w:tcPr>
            <w:tcW w:w="2552" w:type="dxa"/>
          </w:tcPr>
          <w:p w:rsidR="00EE4F60" w:rsidRDefault="00EE4F60">
            <w:r>
              <w:t>32 000,00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>
            <w:r>
              <w:t>3. Металеві стовпці та кріплення</w:t>
            </w:r>
          </w:p>
        </w:tc>
        <w:tc>
          <w:tcPr>
            <w:tcW w:w="2552" w:type="dxa"/>
          </w:tcPr>
          <w:p w:rsidR="00EE4F60" w:rsidRDefault="00EE4F60">
            <w:r>
              <w:t>50 000,00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>
            <w:r>
              <w:t>4. Встановлення (робота)</w:t>
            </w:r>
          </w:p>
        </w:tc>
        <w:tc>
          <w:tcPr>
            <w:tcW w:w="2552" w:type="dxa"/>
          </w:tcPr>
          <w:p w:rsidR="00EE4F60" w:rsidRDefault="00EE4F60">
            <w:r>
              <w:t>20 000,00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>
            <w:proofErr w:type="spellStart"/>
            <w:r>
              <w:t>Непедбачувальні</w:t>
            </w:r>
            <w:proofErr w:type="spellEnd"/>
            <w:r>
              <w:t xml:space="preserve"> витрати 10 %</w:t>
            </w:r>
          </w:p>
        </w:tc>
        <w:tc>
          <w:tcPr>
            <w:tcW w:w="2552" w:type="dxa"/>
          </w:tcPr>
          <w:p w:rsidR="00EE4F60" w:rsidRDefault="00EE4F60">
            <w:r>
              <w:t>11 200,00</w:t>
            </w:r>
          </w:p>
        </w:tc>
      </w:tr>
      <w:tr w:rsidR="00EE4F60" w:rsidTr="00EE4F60">
        <w:tc>
          <w:tcPr>
            <w:tcW w:w="3114" w:type="dxa"/>
          </w:tcPr>
          <w:p w:rsidR="00EE4F60" w:rsidRDefault="00EE4F60">
            <w:r>
              <w:t>Всього</w:t>
            </w:r>
          </w:p>
        </w:tc>
        <w:tc>
          <w:tcPr>
            <w:tcW w:w="2552" w:type="dxa"/>
          </w:tcPr>
          <w:p w:rsidR="00EE4F60" w:rsidRDefault="00EE4F60">
            <w:r>
              <w:t>123 200,00</w:t>
            </w:r>
          </w:p>
        </w:tc>
      </w:tr>
    </w:tbl>
    <w:p w:rsidR="003C6564" w:rsidRDefault="00421D9D">
      <w:bookmarkStart w:id="0" w:name="_GoBack"/>
      <w:bookmarkEnd w:id="0"/>
    </w:p>
    <w:sectPr w:rsidR="003C6564" w:rsidSect="00D339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32C8"/>
    <w:multiLevelType w:val="hybridMultilevel"/>
    <w:tmpl w:val="58DE9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2DF6"/>
    <w:multiLevelType w:val="hybridMultilevel"/>
    <w:tmpl w:val="DE52A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4"/>
  <w:defaultTabStop w:val="708"/>
  <w:hyphenationZone w:val="425"/>
  <w:characterSpacingControl w:val="doNotCompress"/>
  <w:compat/>
  <w:rsids>
    <w:rsidRoot w:val="00EE4F60"/>
    <w:rsid w:val="001E6AE6"/>
    <w:rsid w:val="00421D9D"/>
    <w:rsid w:val="00543B5D"/>
    <w:rsid w:val="005D2181"/>
    <w:rsid w:val="0066163C"/>
    <w:rsid w:val="007945CB"/>
    <w:rsid w:val="008C4F12"/>
    <w:rsid w:val="00921247"/>
    <w:rsid w:val="00B75DE1"/>
    <w:rsid w:val="00D339E2"/>
    <w:rsid w:val="00E4479F"/>
    <w:rsid w:val="00E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 w:cstheme="minorBid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EE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2021-06-30T13:22:00Z</dcterms:created>
  <dcterms:modified xsi:type="dcterms:W3CDTF">2021-06-30T13:34:00Z</dcterms:modified>
</cp:coreProperties>
</file>